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BC" w:rsidRDefault="00D64F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BC" w:rsidRDefault="00D76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66BC" w:rsidRDefault="00D64F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57785</wp:posOffset>
                </wp:positionV>
                <wp:extent cx="4788535" cy="11430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8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4.2pt" to="419.75pt,4.8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D766BC" w:rsidRDefault="00D64F4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D766BC" w:rsidRDefault="00D64F4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766BC" w:rsidRDefault="00D64F4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области)</w:t>
      </w:r>
    </w:p>
    <w:p w:rsidR="00D766BC" w:rsidRDefault="00D7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BC" w:rsidRDefault="00D7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BC" w:rsidRDefault="00D64F4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D766BC" w:rsidRDefault="00D7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BC" w:rsidRDefault="00DD484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26.08.2017</w:t>
      </w:r>
      <w:bookmarkStart w:id="0" w:name="_GoBack"/>
      <w:bookmarkEnd w:id="0"/>
      <w:r w:rsidR="00D64F48" w:rsidRPr="007913AB">
        <w:rPr>
          <w:rFonts w:ascii="Times New Roman" w:hAnsi="Times New Roman" w:cs="Times New Roman"/>
          <w:b/>
          <w:sz w:val="32"/>
        </w:rPr>
        <w:t xml:space="preserve">            </w:t>
      </w:r>
      <w:r w:rsidR="00D64F48" w:rsidRPr="007913AB"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 w:rsidR="00D64F48" w:rsidRPr="007913AB">
        <w:rPr>
          <w:rFonts w:ascii="Times New Roman" w:hAnsi="Times New Roman" w:cs="Times New Roman"/>
          <w:b/>
          <w:sz w:val="28"/>
        </w:rPr>
        <w:t>№  _</w:t>
      </w:r>
      <w:r>
        <w:rPr>
          <w:rFonts w:ascii="Times New Roman" w:hAnsi="Times New Roman" w:cs="Times New Roman"/>
          <w:b/>
          <w:sz w:val="28"/>
        </w:rPr>
        <w:t>106</w:t>
      </w:r>
      <w:r w:rsidR="00D64F48" w:rsidRPr="007913AB">
        <w:rPr>
          <w:rFonts w:ascii="Times New Roman" w:hAnsi="Times New Roman" w:cs="Times New Roman"/>
          <w:b/>
          <w:sz w:val="28"/>
        </w:rPr>
        <w:t>_</w:t>
      </w:r>
    </w:p>
    <w:p w:rsidR="00D766BC" w:rsidRDefault="00D766BC">
      <w:pPr>
        <w:spacing w:after="0" w:line="240" w:lineRule="auto"/>
        <w:jc w:val="center"/>
      </w:pPr>
    </w:p>
    <w:p w:rsidR="00D766BC" w:rsidRDefault="00D766BC"/>
    <w:p w:rsidR="00D766BC" w:rsidRDefault="00D64F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приказ комитета по делам молодежи Костромской области  от 11.07.2016 № 90</w:t>
      </w:r>
    </w:p>
    <w:p w:rsidR="00D766BC" w:rsidRDefault="00C15642" w:rsidP="00C1564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D64F48">
        <w:rPr>
          <w:rFonts w:ascii="Times New Roman" w:hAnsi="Times New Roman"/>
          <w:sz w:val="28"/>
          <w:szCs w:val="28"/>
        </w:rPr>
        <w:t xml:space="preserve">целях реализации </w:t>
      </w:r>
      <w:r w:rsidR="00D64F48">
        <w:rPr>
          <w:rFonts w:ascii="Times New Roman" w:hAnsi="Times New Roman"/>
          <w:color w:val="000000"/>
          <w:sz w:val="28"/>
          <w:szCs w:val="28"/>
        </w:rPr>
        <w:t>постановления администрации Костромской области от 1 августа 2017 года № 281-а «О порядке определения объема и предоставления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политики»</w:t>
      </w:r>
    </w:p>
    <w:p w:rsidR="00D766BC" w:rsidRDefault="00D64F48" w:rsidP="00C1564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D766BC" w:rsidRDefault="00C15642" w:rsidP="00C1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F48">
        <w:rPr>
          <w:rFonts w:ascii="Times New Roman" w:hAnsi="Times New Roman"/>
          <w:sz w:val="28"/>
          <w:szCs w:val="28"/>
        </w:rPr>
        <w:t>Внести в</w:t>
      </w:r>
      <w:r w:rsidR="00D64F48">
        <w:rPr>
          <w:rFonts w:ascii="Times New Roman" w:hAnsi="Times New Roman" w:cs="Times New Roman"/>
          <w:sz w:val="28"/>
          <w:szCs w:val="28"/>
        </w:rPr>
        <w:t xml:space="preserve"> приказ комитета по делам молодежи Костромской о</w:t>
      </w:r>
      <w:r>
        <w:rPr>
          <w:rFonts w:ascii="Times New Roman" w:hAnsi="Times New Roman" w:cs="Times New Roman"/>
          <w:sz w:val="28"/>
          <w:szCs w:val="28"/>
        </w:rPr>
        <w:t>бласти от 11 июля 2016 года</w:t>
      </w:r>
      <w:r w:rsidR="00D64F48">
        <w:rPr>
          <w:rFonts w:ascii="Times New Roman" w:hAnsi="Times New Roman" w:cs="Times New Roman"/>
          <w:sz w:val="28"/>
          <w:szCs w:val="28"/>
        </w:rPr>
        <w:t xml:space="preserve"> № 90 «Об Общественном совете при комитете по делам молодежи Костромской области» следующие изменения:</w:t>
      </w:r>
    </w:p>
    <w:p w:rsidR="00C15642" w:rsidRPr="00C15642" w:rsidRDefault="00C15642" w:rsidP="00C1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156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564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5642">
        <w:rPr>
          <w:rFonts w:ascii="Times New Roman" w:hAnsi="Times New Roman" w:cs="Times New Roman"/>
          <w:sz w:val="28"/>
          <w:szCs w:val="28"/>
        </w:rPr>
        <w:t xml:space="preserve"> об Общественном совете при комитете по делам молодежи Костромской области (приложение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6BC" w:rsidRDefault="00D64F48" w:rsidP="00C1564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1) пункт 5 дополнить абзацем восьмым:</w:t>
      </w:r>
    </w:p>
    <w:p w:rsidR="00D766BC" w:rsidRDefault="00D64F48" w:rsidP="00C1564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«в качестве конкурсной комиссии по отбору молодежных и детских общественных объединений для предоставления субсидий из областного бюджета на реализацию социально значимых проектов и программ в Костромской области в сфере государственной молодежной политики осуществляет оценку заявок и определение  победителей конкурсного отбора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7429C" w:rsidRDefault="00D64F48" w:rsidP="0027429C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</w:t>
      </w:r>
      <w:r w:rsidR="0027429C">
        <w:rPr>
          <w:rFonts w:ascii="Times New Roman" w:hAnsi="Times New Roman" w:cs="Times New Roman"/>
          <w:sz w:val="28"/>
          <w:szCs w:val="28"/>
        </w:rPr>
        <w:t>пункт 6 дополнить абзацем 10 следующего содержания:</w:t>
      </w:r>
    </w:p>
    <w:p w:rsidR="0027429C" w:rsidRDefault="0027429C" w:rsidP="0027429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«выступает конкурсной комиссией при проведении конкурсного отбора молодежных и детских общественных объединений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>из областного бюджета на реализацию социально значимых проектов и программ в Костромской области в сфере государственной молодежной политики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766BC" w:rsidRDefault="0027429C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3) </w:t>
      </w:r>
      <w:r w:rsidR="00D64F48">
        <w:rPr>
          <w:rFonts w:ascii="Times New Roman" w:hAnsi="Times New Roman"/>
          <w:sz w:val="28"/>
          <w:szCs w:val="28"/>
        </w:rPr>
        <w:t>дополнить пунктом 6.1. следующего содержания: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«6.1. В качестве конкурсной комиссии Общественный совет: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1) утверждает объявление о проведении конкурсного отбора;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2) определяет максимальный размер запрашиваемой субсидии;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3) принимает решение о допуске общественного объединения к участию в конкурсном отборе;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4) принимает решение о необходимости публичной защиты проектов (программ);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5) привлекает при необходимости экспертов для содействия в оценке проектов (программ);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6) оценивает заявки участников конкурсного отбора;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7) формирует счетную комиссию из числа своих членов для подсчета баллов;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8) определяет победителей конкурсного отбора и размеры предоставляемых им субсидий;</w:t>
      </w:r>
    </w:p>
    <w:p w:rsidR="00D766BC" w:rsidRDefault="00D64F48" w:rsidP="00C15642">
      <w:pPr>
        <w:spacing w:after="29"/>
        <w:ind w:firstLine="709"/>
        <w:jc w:val="both"/>
      </w:pPr>
      <w:r>
        <w:rPr>
          <w:rFonts w:ascii="Times New Roman" w:hAnsi="Times New Roman"/>
          <w:sz w:val="28"/>
          <w:szCs w:val="28"/>
        </w:rPr>
        <w:t>9) готовит протокол  заседания конкурсной комиссии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766BC" w:rsidRDefault="0027429C" w:rsidP="00C15642">
      <w:pPr>
        <w:spacing w:after="2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="00C15642">
        <w:rPr>
          <w:rFonts w:ascii="Times New Roman" w:hAnsi="Times New Roman"/>
          <w:sz w:val="28"/>
          <w:szCs w:val="28"/>
        </w:rPr>
        <w:t>остав Общественного совета изложить в новой редакции согласно приложению к настоящему приказу.</w:t>
      </w:r>
    </w:p>
    <w:p w:rsidR="00D766BC" w:rsidRDefault="00D766BC" w:rsidP="00C15642">
      <w:pPr>
        <w:spacing w:after="2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6BC" w:rsidRDefault="00D64F48">
      <w:pPr>
        <w:spacing w:after="29"/>
        <w:jc w:val="both"/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  Н.А. Лихачева</w:t>
      </w:r>
    </w:p>
    <w:p w:rsidR="00D766BC" w:rsidRDefault="00D766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6BC" w:rsidRDefault="00D766BC">
      <w:pPr>
        <w:spacing w:after="0"/>
        <w:jc w:val="both"/>
        <w:rPr>
          <w:rFonts w:ascii="Arial CYR" w:hAnsi="Arial CYR"/>
          <w:sz w:val="20"/>
        </w:rPr>
      </w:pPr>
    </w:p>
    <w:p w:rsidR="00D766BC" w:rsidRDefault="00D766BC">
      <w:pPr>
        <w:spacing w:after="0"/>
        <w:jc w:val="both"/>
      </w:pPr>
    </w:p>
    <w:p w:rsidR="00D766BC" w:rsidRDefault="00D766BC">
      <w:pPr>
        <w:spacing w:after="0"/>
        <w:jc w:val="both"/>
        <w:rPr>
          <w:rFonts w:ascii="Arial CYR" w:hAnsi="Arial CYR"/>
          <w:color w:val="000000"/>
          <w:sz w:val="20"/>
        </w:rPr>
      </w:pPr>
    </w:p>
    <w:p w:rsidR="00D766BC" w:rsidRDefault="00D766BC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>
      <w:pPr>
        <w:spacing w:after="0"/>
        <w:jc w:val="both"/>
        <w:rPr>
          <w:rFonts w:ascii="Times New Roman" w:hAnsi="Times New Roman" w:cs="Times New Roman"/>
        </w:rPr>
      </w:pPr>
    </w:p>
    <w:p w:rsidR="00C15642" w:rsidRDefault="00C15642" w:rsidP="00C1564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5642" w:rsidRDefault="00C15642" w:rsidP="00C1564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к приказу комитета</w:t>
      </w:r>
    </w:p>
    <w:p w:rsidR="00C15642" w:rsidRDefault="00C15642" w:rsidP="00C1564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по делам молодежи</w:t>
      </w:r>
    </w:p>
    <w:p w:rsidR="00C15642" w:rsidRDefault="00C15642" w:rsidP="00C1564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C15642" w:rsidRDefault="00C15642" w:rsidP="00C1564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от «___» ______ 2017 г. № ____</w:t>
      </w:r>
    </w:p>
    <w:p w:rsidR="00C15642" w:rsidRDefault="00C15642" w:rsidP="00C15642">
      <w:pPr>
        <w:rPr>
          <w:rFonts w:ascii="Times New Roman" w:hAnsi="Times New Roman" w:cs="Times New Roman"/>
          <w:sz w:val="28"/>
          <w:szCs w:val="28"/>
        </w:rPr>
      </w:pPr>
    </w:p>
    <w:p w:rsidR="00C15642" w:rsidRDefault="00C15642" w:rsidP="00C15642">
      <w:pPr>
        <w:rPr>
          <w:rFonts w:ascii="Times New Roman" w:hAnsi="Times New Roman" w:cs="Times New Roman"/>
          <w:sz w:val="28"/>
          <w:szCs w:val="28"/>
        </w:rPr>
      </w:pPr>
    </w:p>
    <w:p w:rsidR="00C15642" w:rsidRDefault="00C15642" w:rsidP="00C1564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15642" w:rsidRDefault="00C15642" w:rsidP="00C1564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 при комитете  по делам молодежи Костромской области</w:t>
      </w:r>
    </w:p>
    <w:p w:rsidR="00C15642" w:rsidRDefault="00C15642" w:rsidP="00C15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3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1"/>
        <w:gridCol w:w="349"/>
        <w:gridCol w:w="5474"/>
      </w:tblGrid>
      <w:tr w:rsidR="00C15642" w:rsidTr="0027429C">
        <w:tc>
          <w:tcPr>
            <w:tcW w:w="3821" w:type="dxa"/>
            <w:shd w:val="clear" w:color="auto" w:fill="auto"/>
          </w:tcPr>
          <w:p w:rsidR="00C15642" w:rsidRDefault="00C15642" w:rsidP="00E7371A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Труль</w:t>
            </w:r>
            <w:proofErr w:type="spellEnd"/>
          </w:p>
          <w:p w:rsidR="00C15642" w:rsidRDefault="00C15642" w:rsidP="00E7371A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349" w:type="dxa"/>
            <w:shd w:val="clear" w:color="auto" w:fill="auto"/>
          </w:tcPr>
          <w:p w:rsidR="00C15642" w:rsidRDefault="00C15642" w:rsidP="00E7371A">
            <w:r>
              <w:t>-</w:t>
            </w:r>
          </w:p>
        </w:tc>
        <w:tc>
          <w:tcPr>
            <w:tcW w:w="5474" w:type="dxa"/>
            <w:shd w:val="clear" w:color="auto" w:fill="auto"/>
          </w:tcPr>
          <w:p w:rsidR="00C15642" w:rsidRDefault="00C15642" w:rsidP="00E7371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Областная общественная молодежная организация инвалидов «Белый дельфин», председатель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5642" w:rsidTr="0027429C">
        <w:tc>
          <w:tcPr>
            <w:tcW w:w="3821" w:type="dxa"/>
            <w:shd w:val="clear" w:color="auto" w:fill="auto"/>
          </w:tcPr>
          <w:p w:rsidR="00C15642" w:rsidRDefault="00C15642" w:rsidP="00E7371A">
            <w:pPr>
              <w:spacing w:after="86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642" w:rsidRDefault="00C15642" w:rsidP="00E7371A">
            <w:pPr>
              <w:spacing w:after="86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49" w:type="dxa"/>
            <w:shd w:val="clear" w:color="auto" w:fill="auto"/>
          </w:tcPr>
          <w:p w:rsidR="00C15642" w:rsidRDefault="00C15642" w:rsidP="00E7371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C15642" w:rsidRDefault="00C15642" w:rsidP="00E7371A">
            <w:pPr>
              <w:spacing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Федерации Детских Подростковых объединений Костромской области, заместитель председателя  (по согласованию)</w:t>
            </w:r>
          </w:p>
        </w:tc>
      </w:tr>
      <w:tr w:rsidR="00A35E3A" w:rsidTr="0027429C">
        <w:tc>
          <w:tcPr>
            <w:tcW w:w="3821" w:type="dxa"/>
            <w:shd w:val="clear" w:color="auto" w:fill="auto"/>
          </w:tcPr>
          <w:p w:rsidR="00A35E3A" w:rsidRDefault="00A35E3A" w:rsidP="00E7371A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Гудас  </w:t>
            </w:r>
          </w:p>
          <w:p w:rsidR="00A35E3A" w:rsidRDefault="00A35E3A" w:rsidP="00E7371A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Инесса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Узаировна</w:t>
            </w:r>
            <w:proofErr w:type="spellEnd"/>
          </w:p>
        </w:tc>
        <w:tc>
          <w:tcPr>
            <w:tcW w:w="349" w:type="dxa"/>
            <w:shd w:val="clear" w:color="auto" w:fill="auto"/>
          </w:tcPr>
          <w:p w:rsidR="00A35E3A" w:rsidRDefault="00A35E3A" w:rsidP="00E7371A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A35E3A" w:rsidRDefault="00A35E3A" w:rsidP="00E7371A">
            <w:pPr>
              <w:spacing w:after="2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Костромской области (по согласованию)</w:t>
            </w:r>
          </w:p>
        </w:tc>
      </w:tr>
      <w:tr w:rsidR="00A35E3A" w:rsidTr="0027429C">
        <w:tc>
          <w:tcPr>
            <w:tcW w:w="3821" w:type="dxa"/>
            <w:shd w:val="clear" w:color="auto" w:fill="auto"/>
          </w:tcPr>
          <w:p w:rsidR="00A35E3A" w:rsidRDefault="00A35E3A" w:rsidP="00E7371A">
            <w:pPr>
              <w:spacing w:after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A35E3A" w:rsidRDefault="00A35E3A" w:rsidP="00E7371A">
            <w:pPr>
              <w:spacing w:after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Сергеевна  </w:t>
            </w:r>
          </w:p>
        </w:tc>
        <w:tc>
          <w:tcPr>
            <w:tcW w:w="349" w:type="dxa"/>
            <w:shd w:val="clear" w:color="auto" w:fill="auto"/>
          </w:tcPr>
          <w:p w:rsidR="00A35E3A" w:rsidRDefault="00A35E3A" w:rsidP="00E7371A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A35E3A" w:rsidRDefault="00A35E3A" w:rsidP="00E7371A">
            <w:pPr>
              <w:spacing w:after="2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Костромской областной организации общероссийской общественной организации «Российский союз Молодежи», председатель (по согласованию)</w:t>
            </w:r>
          </w:p>
        </w:tc>
      </w:tr>
      <w:tr w:rsidR="00C15642" w:rsidTr="0027429C">
        <w:tc>
          <w:tcPr>
            <w:tcW w:w="3821" w:type="dxa"/>
            <w:shd w:val="clear" w:color="auto" w:fill="auto"/>
          </w:tcPr>
          <w:p w:rsidR="00C15642" w:rsidRDefault="00C15642" w:rsidP="00E7371A">
            <w:pPr>
              <w:pStyle w:val="aa"/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Рябинцев</w:t>
            </w:r>
            <w:proofErr w:type="spellEnd"/>
          </w:p>
          <w:p w:rsidR="00C15642" w:rsidRDefault="00C15642" w:rsidP="00E7371A">
            <w:pPr>
              <w:pStyle w:val="aa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349" w:type="dxa"/>
            <w:shd w:val="clear" w:color="auto" w:fill="auto"/>
          </w:tcPr>
          <w:p w:rsidR="00C15642" w:rsidRDefault="00C15642" w:rsidP="00E7371A">
            <w:pPr>
              <w:pStyle w:val="aa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C15642" w:rsidRDefault="00C15642" w:rsidP="00E7371A">
            <w:pPr>
              <w:pStyle w:val="aa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Костромского областного отделения Русского географического общества </w:t>
            </w:r>
            <w:r w:rsidRPr="006C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5642" w:rsidTr="0027429C">
        <w:tc>
          <w:tcPr>
            <w:tcW w:w="3821" w:type="dxa"/>
            <w:shd w:val="clear" w:color="auto" w:fill="auto"/>
          </w:tcPr>
          <w:p w:rsidR="00C15642" w:rsidRDefault="00C15642" w:rsidP="00E7371A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</w:p>
          <w:p w:rsidR="00C15642" w:rsidRDefault="00C15642" w:rsidP="00E7371A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349" w:type="dxa"/>
            <w:shd w:val="clear" w:color="auto" w:fill="auto"/>
          </w:tcPr>
          <w:p w:rsidR="00C15642" w:rsidRDefault="00C15642" w:rsidP="00E7371A">
            <w:r>
              <w:rPr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C15642" w:rsidRDefault="00C15642" w:rsidP="00E7371A">
            <w:pPr>
              <w:ind w:firstLine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Костромской областной организации Общероссийской  общественной организации «Всероссийское общество инвалидов» </w:t>
            </w:r>
            <w:bookmarkStart w:id="1" w:name="__DdeLink__410_72613605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5642" w:rsidTr="0027429C">
        <w:tc>
          <w:tcPr>
            <w:tcW w:w="3821" w:type="dxa"/>
            <w:shd w:val="clear" w:color="auto" w:fill="auto"/>
          </w:tcPr>
          <w:p w:rsidR="00C15642" w:rsidRDefault="00C15642" w:rsidP="00E7371A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Харламова</w:t>
            </w:r>
          </w:p>
          <w:p w:rsidR="00C15642" w:rsidRDefault="00C15642" w:rsidP="00E7371A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 Алексеевна</w:t>
            </w:r>
          </w:p>
        </w:tc>
        <w:tc>
          <w:tcPr>
            <w:tcW w:w="349" w:type="dxa"/>
            <w:shd w:val="clear" w:color="auto" w:fill="auto"/>
          </w:tcPr>
          <w:p w:rsidR="00C15642" w:rsidRDefault="00C15642" w:rsidP="00E7371A">
            <w:r>
              <w:t>-</w:t>
            </w:r>
          </w:p>
        </w:tc>
        <w:tc>
          <w:tcPr>
            <w:tcW w:w="5474" w:type="dxa"/>
            <w:shd w:val="clear" w:color="auto" w:fill="auto"/>
          </w:tcPr>
          <w:p w:rsidR="00C15642" w:rsidRDefault="00C15642" w:rsidP="00E7371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регионального отделения Всероссийского общественного движения «Волонтеры Победы» (по согласованию)</w:t>
            </w:r>
          </w:p>
        </w:tc>
      </w:tr>
    </w:tbl>
    <w:p w:rsidR="00D766BC" w:rsidRDefault="00D766BC">
      <w:pPr>
        <w:jc w:val="both"/>
      </w:pPr>
    </w:p>
    <w:sectPr w:rsidR="00D766B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66BC"/>
    <w:rsid w:val="000938C5"/>
    <w:rsid w:val="0027429C"/>
    <w:rsid w:val="007913AB"/>
    <w:rsid w:val="00A35E3A"/>
    <w:rsid w:val="00C15642"/>
    <w:rsid w:val="00D64F48"/>
    <w:rsid w:val="00D766BC"/>
    <w:rsid w:val="00D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15642"/>
    <w:pPr>
      <w:widowControl w:val="0"/>
      <w:spacing w:line="240" w:lineRule="auto"/>
    </w:pPr>
    <w:rPr>
      <w:rFonts w:ascii="Arial" w:hAnsi="Arial" w:cs="Arial"/>
      <w:color w:val="00000A"/>
      <w:szCs w:val="20"/>
    </w:rPr>
  </w:style>
  <w:style w:type="paragraph" w:customStyle="1" w:styleId="ConsPlusTitle">
    <w:name w:val="ConsPlusTitle"/>
    <w:qFormat/>
    <w:rsid w:val="00C15642"/>
    <w:pPr>
      <w:widowControl w:val="0"/>
      <w:spacing w:line="240" w:lineRule="auto"/>
    </w:pPr>
    <w:rPr>
      <w:rFonts w:ascii="Arial" w:hAnsi="Arial" w:cs="Arial"/>
      <w:b/>
      <w:bCs/>
      <w:color w:val="00000A"/>
      <w:szCs w:val="20"/>
    </w:rPr>
  </w:style>
  <w:style w:type="paragraph" w:customStyle="1" w:styleId="aa">
    <w:name w:val="Содержимое таблицы"/>
    <w:basedOn w:val="a"/>
    <w:qFormat/>
    <w:rsid w:val="00C1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Костромской области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Комитет840</cp:lastModifiedBy>
  <cp:revision>20</cp:revision>
  <cp:lastPrinted>2019-02-26T09:35:00Z</cp:lastPrinted>
  <dcterms:created xsi:type="dcterms:W3CDTF">2016-01-26T14:33:00Z</dcterms:created>
  <dcterms:modified xsi:type="dcterms:W3CDTF">2019-02-28T07:34:00Z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Костромской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